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X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TW" w:eastAsia="zh-TW"/>
        </w:rPr>
        <w:t>光奈米繞射叢集電腦計算使用申請書</w:t>
      </w:r>
    </w:p>
    <w:p>
      <w:pPr>
        <w:pStyle w:val="內文"/>
        <w:rPr>
          <w:sz w:val="28"/>
          <w:szCs w:val="28"/>
        </w:rPr>
      </w:pPr>
    </w:p>
    <w:p>
      <w:pPr>
        <w:pStyle w:val="內文"/>
        <w:rPr>
          <w:sz w:val="28"/>
          <w:szCs w:val="28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計畫主持人</w:t>
            </w:r>
            <w:r>
              <w:rPr>
                <w:rFonts w:ascii="Helvetica Neue" w:hAnsi="Helvetica Neue"/>
                <w:sz w:val="30"/>
                <w:szCs w:val="30"/>
                <w:rtl w:val="0"/>
              </w:rPr>
              <w:t>(PI)</w:t>
            </w:r>
          </w:p>
        </w:tc>
        <w:tc>
          <w:tcPr>
            <w:tcW w:type="dxa" w:w="72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軟體證書人員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eastAsia="Helvetica Neue" w:hint="eastAsia"/>
                <w:b w:val="1"/>
                <w:bCs w:val="1"/>
                <w:sz w:val="30"/>
                <w:szCs w:val="30"/>
                <w:rtl w:val="0"/>
              </w:rPr>
              <w:t>證書有效日期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分析聯絡資料</w:t>
            </w:r>
          </w:p>
        </w:tc>
        <w:tc>
          <w:tcPr>
            <w:tcW w:type="dxa" w:w="72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E-mail: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Phone: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分析材料資訊</w:t>
            </w:r>
          </w:p>
        </w:tc>
        <w:tc>
          <w:tcPr>
            <w:tcW w:type="dxa" w:w="72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結構參數</w:t>
            </w:r>
            <w:r>
              <w:rPr>
                <w:rFonts w:ascii="Helvetica Neue" w:hAnsi="Helvetica Neue"/>
                <w:sz w:val="30"/>
                <w:szCs w:val="30"/>
                <w:rtl w:val="0"/>
              </w:rPr>
              <w:t>(a,b,c,</w:t>
            </w:r>
            <w:r>
              <w:rPr>
                <w:rFonts w:ascii="Helvetica Neue" w:hAnsi="Helvetica Neue" w:hint="default"/>
                <w:sz w:val="30"/>
                <w:szCs w:val="30"/>
                <w:rtl w:val="0"/>
              </w:rPr>
              <w:t>α</w:t>
            </w:r>
            <w:r>
              <w:rPr>
                <w:rFonts w:ascii="Helvetica Neue" w:hAnsi="Helvetica Neue"/>
                <w:sz w:val="30"/>
                <w:szCs w:val="30"/>
                <w:rtl w:val="0"/>
              </w:rPr>
              <w:t>,</w:t>
            </w:r>
            <w:r>
              <w:rPr>
                <w:rFonts w:ascii="Helvetica Neue" w:hAnsi="Helvetica Neue" w:hint="default"/>
                <w:sz w:val="30"/>
                <w:szCs w:val="30"/>
                <w:rtl w:val="0"/>
              </w:rPr>
              <w:t>β</w:t>
            </w:r>
            <w:r>
              <w:rPr>
                <w:rFonts w:ascii="Helvetica Neue" w:hAnsi="Helvetica Neue"/>
                <w:sz w:val="30"/>
                <w:szCs w:val="30"/>
                <w:rtl w:val="0"/>
              </w:rPr>
              <w:t>,</w:t>
            </w:r>
            <w:r>
              <w:rPr>
                <w:rFonts w:ascii="Helvetica Neue" w:hAnsi="Helvetica Neue" w:hint="default"/>
                <w:sz w:val="30"/>
                <w:szCs w:val="30"/>
                <w:rtl w:val="0"/>
              </w:rPr>
              <w:t>γ</w:t>
            </w:r>
            <w:r>
              <w:rPr>
                <w:rFonts w:ascii="Helvetica Neue" w:hAnsi="Helvetica Neue"/>
                <w:sz w:val="30"/>
                <w:szCs w:val="30"/>
                <w:rtl w:val="0"/>
              </w:rPr>
              <w:t>)</w:t>
            </w:r>
            <w:r>
              <w:rPr>
                <w:rFonts w:eastAsia="Helvetica Neue" w:hint="eastAsia"/>
                <w:sz w:val="30"/>
                <w:szCs w:val="30"/>
                <w:rtl w:val="0"/>
              </w:rPr>
              <w:t>：</w:t>
            </w:r>
          </w:p>
        </w:tc>
      </w:tr>
      <w:tr>
        <w:tblPrEx>
          <w:shd w:val="clear" w:color="auto" w:fill="auto"/>
        </w:tblPrEx>
        <w:trPr>
          <w:trHeight w:val="4512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詳細描述：</w:t>
            </w:r>
          </w:p>
          <w:p>
            <w:pPr>
              <w:pStyle w:val="表格樣式 2"/>
            </w:pPr>
          </w:p>
          <w:p>
            <w:pPr>
              <w:pStyle w:val="表格樣式 2"/>
            </w:pPr>
          </w:p>
          <w:p>
            <w:pPr>
              <w:pStyle w:val="表格樣式 2"/>
            </w:pPr>
          </w:p>
          <w:p>
            <w:pPr>
              <w:pStyle w:val="表格樣式 2"/>
            </w:pPr>
          </w:p>
          <w:p>
            <w:pPr>
              <w:pStyle w:val="表格樣式 2"/>
            </w:pPr>
          </w:p>
          <w:p>
            <w:pPr>
              <w:pStyle w:val="表格樣式 2"/>
            </w:pPr>
          </w:p>
          <w:p>
            <w:pPr>
              <w:pStyle w:val="表格樣式 2"/>
            </w:pPr>
          </w:p>
          <w:p>
            <w:pPr>
              <w:pStyle w:val="表格樣式 2"/>
            </w:pPr>
          </w:p>
          <w:p>
            <w:pPr>
              <w:pStyle w:val="表格樣式 2"/>
            </w:pPr>
          </w:p>
          <w:p>
            <w:pPr>
              <w:pStyle w:val="表格樣式 2"/>
            </w:pPr>
          </w:p>
          <w:p>
            <w:pPr>
              <w:pStyle w:val="表格樣式 2"/>
            </w:pPr>
          </w:p>
          <w:p>
            <w:pPr>
              <w:pStyle w:val="表格樣式 2"/>
            </w:pP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數據產生日期</w:t>
            </w:r>
          </w:p>
        </w:tc>
        <w:tc>
          <w:tcPr>
            <w:tcW w:type="dxa" w:w="72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數據分析量</w:t>
            </w:r>
            <w:r>
              <w:rPr>
                <w:rFonts w:ascii="Helvetica Neue" w:hAnsi="Helvetica Neue"/>
                <w:sz w:val="30"/>
                <w:szCs w:val="30"/>
                <w:rtl w:val="0"/>
              </w:rPr>
              <w:t>(</w:t>
            </w:r>
            <w:r>
              <w:rPr>
                <w:rFonts w:eastAsia="Helvetica Neue" w:hint="eastAsia"/>
                <w:sz w:val="30"/>
                <w:szCs w:val="30"/>
                <w:rtl w:val="0"/>
              </w:rPr>
              <w:t>張</w:t>
            </w:r>
            <w:r>
              <w:rPr>
                <w:rFonts w:ascii="Helvetica Neue" w:hAnsi="Helvetica Neue"/>
                <w:sz w:val="30"/>
                <w:szCs w:val="30"/>
                <w:rtl w:val="0"/>
              </w:rPr>
              <w:t>)</w:t>
            </w:r>
          </w:p>
        </w:tc>
        <w:tc>
          <w:tcPr>
            <w:tcW w:type="dxa" w:w="72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期望使用日期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jc w:val="center"/>
            </w:pPr>
            <w:r>
              <w:rPr>
                <w:rFonts w:eastAsia="Helvetica Neue" w:hint="eastAsia"/>
                <w:b w:val="1"/>
                <w:bCs w:val="1"/>
                <w:sz w:val="30"/>
                <w:szCs w:val="30"/>
                <w:rtl w:val="0"/>
              </w:rPr>
              <w:t>第一優先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jc w:val="center"/>
            </w:pPr>
            <w:r>
              <w:rPr>
                <w:rFonts w:eastAsia="Helvetica Neue" w:hint="eastAsia"/>
                <w:b w:val="1"/>
                <w:bCs w:val="1"/>
                <w:sz w:val="30"/>
                <w:szCs w:val="30"/>
                <w:rtl w:val="0"/>
              </w:rPr>
              <w:t>第二優先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  <w:jc w:val="center"/>
            </w:pPr>
            <w:r>
              <w:rPr>
                <w:rFonts w:eastAsia="Helvetica Neue" w:hint="eastAsia"/>
                <w:b w:val="1"/>
                <w:bCs w:val="1"/>
                <w:sz w:val="30"/>
                <w:szCs w:val="30"/>
                <w:rtl w:val="0"/>
              </w:rPr>
              <w:t>第三優先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ascii="Helvetica Neue" w:hAnsi="Helvetica Neue"/>
                <w:sz w:val="30"/>
                <w:szCs w:val="30"/>
                <w:rtl w:val="0"/>
              </w:rPr>
              <w:t>XMAS</w:t>
            </w:r>
            <w:r>
              <w:rPr>
                <w:rFonts w:eastAsia="Helvetica Neue" w:hint="eastAsia"/>
                <w:sz w:val="30"/>
                <w:szCs w:val="30"/>
                <w:rtl w:val="0"/>
              </w:rPr>
              <w:t>參數確認</w:t>
            </w:r>
          </w:p>
        </w:tc>
        <w:tc>
          <w:tcPr>
            <w:tcW w:type="dxa" w:w="722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2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是                               否</w:t>
            </w:r>
          </w:p>
        </w:tc>
      </w:tr>
    </w:tbl>
    <w:p>
      <w:pPr>
        <w:pStyle w:val="內文"/>
        <w:rPr>
          <w:sz w:val="28"/>
          <w:szCs w:val="28"/>
        </w:rPr>
      </w:pPr>
    </w:p>
    <w:p>
      <w:pPr>
        <w:pStyle w:val="內文"/>
        <w:rPr>
          <w:sz w:val="28"/>
          <w:szCs w:val="28"/>
        </w:rPr>
      </w:pPr>
    </w:p>
    <w:p>
      <w:pPr>
        <w:pStyle w:val="內文"/>
        <w:rPr>
          <w:sz w:val="28"/>
          <w:szCs w:val="28"/>
        </w:rPr>
      </w:pPr>
    </w:p>
    <w:p>
      <w:pPr>
        <w:pStyle w:val="內文"/>
        <w:rPr>
          <w:sz w:val="36"/>
          <w:szCs w:val="36"/>
          <w:u w:val="single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計畫主持人簽核：</w:t>
      </w:r>
      <w:r>
        <w:rPr>
          <w:sz w:val="36"/>
          <w:szCs w:val="36"/>
          <w:rtl w:val="0"/>
          <w:lang w:val="zh-TW" w:eastAsia="zh-TW"/>
        </w:rPr>
        <w:t xml:space="preserve">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日期：</w:t>
      </w:r>
      <w:r>
        <w:rPr>
          <w:sz w:val="36"/>
          <w:szCs w:val="36"/>
          <w:rtl w:val="0"/>
          <w:lang w:val="en-US"/>
        </w:rPr>
        <w:t xml:space="preserve">                          </w:t>
      </w:r>
      <w:r>
        <w:rPr>
          <w:sz w:val="36"/>
          <w:szCs w:val="36"/>
          <w:u w:val="single"/>
          <w:rtl w:val="0"/>
          <w:lang w:val="en-US"/>
        </w:rPr>
        <w:t xml:space="preserve"> </w:t>
      </w:r>
    </w:p>
    <w:p>
      <w:pPr>
        <w:pStyle w:val="內文"/>
        <w:rPr>
          <w:sz w:val="36"/>
          <w:szCs w:val="36"/>
        </w:rPr>
      </w:pPr>
    </w:p>
    <w:p>
      <w:pPr>
        <w:pStyle w:val="內文"/>
        <w:rPr>
          <w:sz w:val="36"/>
          <w:szCs w:val="3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光束線發言人簽核：</w:t>
      </w:r>
      <w:r>
        <w:rPr>
          <w:sz w:val="36"/>
          <w:szCs w:val="36"/>
          <w:rtl w:val="0"/>
          <w:lang w:val="zh-TW" w:eastAsia="zh-TW"/>
        </w:rPr>
        <w:t xml:space="preserve">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日期：</w:t>
      </w:r>
      <w:r>
        <w:rPr>
          <w:sz w:val="36"/>
          <w:szCs w:val="36"/>
          <w:rtl w:val="0"/>
          <w:lang w:val="zh-TW" w:eastAsia="zh-TW"/>
        </w:rPr>
        <w:t xml:space="preserve">     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表格樣式 1">
    <w:name w:val="表格樣式 1"/>
    <w:next w:val="表格樣式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表格樣式 2">
    <w:name w:val="表格樣式 2"/>
    <w:next w:val="表格樣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